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06" w:rsidRDefault="00357106" w:rsidP="0035710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  <w:lang/>
        </w:rPr>
      </w:pPr>
      <w:r>
        <w:rPr>
          <w:rFonts w:ascii="Arial" w:hAnsi="Arial" w:cs="Arial"/>
          <w:sz w:val="28"/>
          <w:szCs w:val="28"/>
          <w:lang/>
        </w:rPr>
        <w:t>O PROCESSO DE ADOCAO POR CASAIS HOMOAFETIVOS: ASPECTOS JURIDICOS E SOCIAIS</w:t>
      </w:r>
    </w:p>
    <w:p w:rsidR="00357106" w:rsidRDefault="00357106" w:rsidP="0035710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357106" w:rsidRDefault="00357106" w:rsidP="003571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4"/>
          <w:szCs w:val="24"/>
          <w:lang/>
        </w:rPr>
        <w:t>Adotar é trazer para sua família, terceiro na qualidade de filho, do qual se estabelece relação familiar, porém sem vínculo natural. Historicamente, o conceito de família era estritamente</w:t>
      </w:r>
      <w:proofErr w:type="gramStart"/>
      <w:r>
        <w:rPr>
          <w:rFonts w:ascii="Arial" w:hAnsi="Arial" w:cs="Arial"/>
          <w:sz w:val="24"/>
          <w:szCs w:val="24"/>
          <w:lang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lang/>
        </w:rPr>
        <w:t xml:space="preserve">considerada, em sua maioria por conceitos advindos da Igreja Católica, como a união entre homem e mulher sob a proteção do laço matrimonial. A legislação vigente, paralelamente a evolução da sociedade, trouxe consigo uma nova visão do conceito de família, passando a considerar os pares </w:t>
      </w:r>
      <w:proofErr w:type="spellStart"/>
      <w:r>
        <w:rPr>
          <w:rFonts w:ascii="Arial" w:hAnsi="Arial" w:cs="Arial"/>
          <w:sz w:val="24"/>
          <w:szCs w:val="24"/>
          <w:lang/>
        </w:rPr>
        <w:t>homoafetivos</w:t>
      </w:r>
      <w:proofErr w:type="spellEnd"/>
      <w:r>
        <w:rPr>
          <w:rFonts w:ascii="Arial" w:hAnsi="Arial" w:cs="Arial"/>
          <w:sz w:val="24"/>
          <w:szCs w:val="24"/>
          <w:lang/>
        </w:rPr>
        <w:t xml:space="preserve"> neste instituto. Contudo, apesar deste existente progresso, resquícios do pensamento retrógrado de outrora em razão da influência do catolicismo no formato da família tradicional, ainda evidenciam-se presentes na sociedade. Posto isto, tem-se como objetivo </w:t>
      </w:r>
      <w:proofErr w:type="gramStart"/>
      <w:r>
        <w:rPr>
          <w:rFonts w:ascii="Arial" w:hAnsi="Arial" w:cs="Arial"/>
          <w:sz w:val="24"/>
          <w:szCs w:val="24"/>
          <w:lang/>
        </w:rPr>
        <w:t>geral e específicos</w:t>
      </w:r>
      <w:proofErr w:type="gramEnd"/>
      <w:r>
        <w:rPr>
          <w:rFonts w:ascii="Arial" w:hAnsi="Arial" w:cs="Arial"/>
          <w:sz w:val="24"/>
          <w:szCs w:val="24"/>
          <w:lang/>
        </w:rPr>
        <w:t xml:space="preserve"> analisar os procedimentos de adoção por casais </w:t>
      </w:r>
      <w:proofErr w:type="spellStart"/>
      <w:r>
        <w:rPr>
          <w:rFonts w:ascii="Arial" w:hAnsi="Arial" w:cs="Arial"/>
          <w:sz w:val="24"/>
          <w:szCs w:val="24"/>
          <w:lang/>
        </w:rPr>
        <w:t>homoafetivos</w:t>
      </w:r>
      <w:proofErr w:type="spellEnd"/>
      <w:r>
        <w:rPr>
          <w:rFonts w:ascii="Arial" w:hAnsi="Arial" w:cs="Arial"/>
          <w:sz w:val="24"/>
          <w:szCs w:val="24"/>
          <w:lang/>
        </w:rPr>
        <w:t>, apontando eventuais diferenças no âmbito jurídico e social,</w:t>
      </w:r>
      <w:r>
        <w:rPr>
          <w:rFonts w:ascii="Arial" w:hAnsi="Arial" w:cs="Arial"/>
          <w:b/>
          <w:bCs/>
          <w:sz w:val="24"/>
          <w:szCs w:val="24"/>
          <w:lang/>
        </w:rPr>
        <w:t xml:space="preserve"> </w:t>
      </w:r>
      <w:r>
        <w:rPr>
          <w:rFonts w:ascii="Arial" w:hAnsi="Arial" w:cs="Arial"/>
          <w:sz w:val="24"/>
          <w:szCs w:val="24"/>
          <w:lang/>
        </w:rPr>
        <w:t xml:space="preserve">conceituar adoção, contextualizar historicamente a definição de família, identificar na legislação vigente a base legal para a sua possibilidade, bem como, apontar as possíveis repercussões sociais da possibilidade de adoção por pares </w:t>
      </w:r>
      <w:proofErr w:type="spellStart"/>
      <w:r>
        <w:rPr>
          <w:rFonts w:ascii="Arial" w:hAnsi="Arial" w:cs="Arial"/>
          <w:sz w:val="24"/>
          <w:szCs w:val="24"/>
          <w:lang/>
        </w:rPr>
        <w:t>homoafetivos</w:t>
      </w:r>
      <w:proofErr w:type="spellEnd"/>
      <w:r>
        <w:rPr>
          <w:rFonts w:ascii="Arial" w:hAnsi="Arial" w:cs="Arial"/>
          <w:sz w:val="24"/>
          <w:szCs w:val="24"/>
          <w:lang/>
        </w:rPr>
        <w:t xml:space="preserve">. Por fim, o presente caracteriza-se por utilizar o método dialético, usando-se natureza básica de pesquisa, com abordagem qualitativa, de tipicidade explicativa e descritiva. O problema e abordado primeiramente com uma pesquisa de caráter bibliográfico. A partir da analise da referida bibliografia, nota-se que com o decorrer dos anos, o direito aplicado aos casais </w:t>
      </w:r>
      <w:proofErr w:type="spellStart"/>
      <w:r>
        <w:rPr>
          <w:rFonts w:ascii="Arial" w:hAnsi="Arial" w:cs="Arial"/>
          <w:sz w:val="24"/>
          <w:szCs w:val="24"/>
          <w:lang/>
        </w:rPr>
        <w:t>homoafetivos</w:t>
      </w:r>
      <w:proofErr w:type="spellEnd"/>
      <w:r>
        <w:rPr>
          <w:rFonts w:ascii="Arial" w:hAnsi="Arial" w:cs="Arial"/>
          <w:sz w:val="24"/>
          <w:szCs w:val="24"/>
          <w:lang/>
        </w:rPr>
        <w:t xml:space="preserve"> evoluiu paralelamente ao pensamento social quanto ao tema em comento. Juridicamente, os casais </w:t>
      </w:r>
      <w:proofErr w:type="spellStart"/>
      <w:r>
        <w:rPr>
          <w:rFonts w:ascii="Arial" w:hAnsi="Arial" w:cs="Arial"/>
          <w:sz w:val="24"/>
          <w:szCs w:val="24"/>
          <w:lang/>
        </w:rPr>
        <w:t>homoafetivos</w:t>
      </w:r>
      <w:proofErr w:type="spellEnd"/>
      <w:r>
        <w:rPr>
          <w:rFonts w:ascii="Arial" w:hAnsi="Arial" w:cs="Arial"/>
          <w:sz w:val="24"/>
          <w:szCs w:val="24"/>
          <w:lang/>
        </w:rPr>
        <w:t>, utilizando-se de princípios basilares da Constituição Federal de 1988, encontram-se em igualdade, em decorrência da efetivação do princípio da isonomia, aos</w:t>
      </w:r>
      <w:proofErr w:type="gramStart"/>
      <w:r>
        <w:rPr>
          <w:rFonts w:ascii="Arial" w:hAnsi="Arial" w:cs="Arial"/>
          <w:sz w:val="24"/>
          <w:szCs w:val="24"/>
          <w:lang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lang/>
        </w:rPr>
        <w:t xml:space="preserve">casais </w:t>
      </w:r>
      <w:proofErr w:type="spellStart"/>
      <w:r>
        <w:rPr>
          <w:rFonts w:ascii="Arial" w:hAnsi="Arial" w:cs="Arial"/>
          <w:sz w:val="24"/>
          <w:szCs w:val="24"/>
          <w:lang/>
        </w:rPr>
        <w:t>heteroafetivos</w:t>
      </w:r>
      <w:proofErr w:type="spellEnd"/>
      <w:r>
        <w:rPr>
          <w:rFonts w:ascii="Arial" w:hAnsi="Arial" w:cs="Arial"/>
          <w:sz w:val="24"/>
          <w:szCs w:val="24"/>
          <w:lang/>
        </w:rPr>
        <w:t xml:space="preserve"> quando em relação aos  procedimentos de adoção, devendo-lhes serem submetidos aos mesmos métodos e técnicas de escolha. Contudo, apesar da efetivação deste direito no </w:t>
      </w:r>
      <w:proofErr w:type="spellStart"/>
      <w:r>
        <w:rPr>
          <w:rFonts w:ascii="Arial" w:hAnsi="Arial" w:cs="Arial"/>
          <w:sz w:val="24"/>
          <w:szCs w:val="24"/>
          <w:lang/>
        </w:rPr>
        <w:t>Judiciario</w:t>
      </w:r>
      <w:proofErr w:type="spellEnd"/>
      <w:r>
        <w:rPr>
          <w:rFonts w:ascii="Arial" w:hAnsi="Arial" w:cs="Arial"/>
          <w:sz w:val="24"/>
          <w:szCs w:val="24"/>
          <w:lang/>
        </w:rPr>
        <w:t xml:space="preserve">, há sinais de aversão ao procedimento de adoção por pares de mesmo sexo. Para isto, empregam como fundamentação para este pensamento, possíveis problemas que o menor viria a desenvolver ao ser formado em um lar com base </w:t>
      </w:r>
      <w:proofErr w:type="spellStart"/>
      <w:r>
        <w:rPr>
          <w:rFonts w:ascii="Arial" w:hAnsi="Arial" w:cs="Arial"/>
          <w:sz w:val="24"/>
          <w:szCs w:val="24"/>
          <w:lang/>
        </w:rPr>
        <w:t>homoafetiva</w:t>
      </w:r>
      <w:proofErr w:type="spellEnd"/>
      <w:r>
        <w:rPr>
          <w:rFonts w:ascii="Arial" w:hAnsi="Arial" w:cs="Arial"/>
          <w:sz w:val="24"/>
          <w:szCs w:val="24"/>
          <w:lang/>
        </w:rPr>
        <w:t xml:space="preserve">. Todavia, estudos revelaram que o fato não encontra guarida fática, uma vez que, o desenvolvimento da criança em lares </w:t>
      </w:r>
      <w:proofErr w:type="spellStart"/>
      <w:r>
        <w:rPr>
          <w:rFonts w:ascii="Arial" w:hAnsi="Arial" w:cs="Arial"/>
          <w:sz w:val="24"/>
          <w:szCs w:val="24"/>
          <w:lang/>
        </w:rPr>
        <w:t>homoafetivos</w:t>
      </w:r>
      <w:proofErr w:type="spellEnd"/>
      <w:r>
        <w:rPr>
          <w:rFonts w:ascii="Arial" w:hAnsi="Arial" w:cs="Arial"/>
          <w:sz w:val="24"/>
          <w:szCs w:val="24"/>
          <w:lang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/>
        </w:rPr>
        <w:t>decorrer-se-a</w:t>
      </w:r>
      <w:proofErr w:type="spellEnd"/>
      <w:r>
        <w:rPr>
          <w:rFonts w:ascii="Arial" w:hAnsi="Arial" w:cs="Arial"/>
          <w:sz w:val="24"/>
          <w:szCs w:val="24"/>
          <w:lang/>
        </w:rPr>
        <w:t xml:space="preserve"> a partir do modo de tratamento e amor empregado, e não da orientação sexual dos adotantes.</w:t>
      </w:r>
    </w:p>
    <w:p w:rsidR="00357106" w:rsidRDefault="00357106" w:rsidP="003571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</w:p>
    <w:p w:rsidR="00357106" w:rsidRDefault="00357106" w:rsidP="003571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4"/>
          <w:szCs w:val="24"/>
          <w:lang/>
        </w:rPr>
        <w:t>Palavras chaves: processo, adoção, Hoafetividade</w:t>
      </w:r>
    </w:p>
    <w:p w:rsidR="00D641BD" w:rsidRPr="00357106" w:rsidRDefault="00D641BD">
      <w:pPr>
        <w:rPr>
          <w:lang/>
        </w:rPr>
      </w:pPr>
    </w:p>
    <w:sectPr w:rsidR="00D641BD" w:rsidRPr="00357106" w:rsidSect="003E5A4F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357106"/>
    <w:rsid w:val="00357106"/>
    <w:rsid w:val="0097784F"/>
    <w:rsid w:val="00D64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10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2016-08-16T01:57:00Z</dcterms:created>
  <dcterms:modified xsi:type="dcterms:W3CDTF">2016-08-16T02:10:00Z</dcterms:modified>
</cp:coreProperties>
</file>